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6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39"/>
        <w:gridCol w:w="1145"/>
        <w:gridCol w:w="1145"/>
        <w:gridCol w:w="1290"/>
        <w:gridCol w:w="2556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法律学院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王练醴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39227369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abandon996007@163.com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办公地址：B2-210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经济法学院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蒋海霞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39227182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jhx20200731@163.com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办公地址：B1-209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刑事司法学院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王嘉玥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39227174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karlmurray@qq.com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办公地址：B3-301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国际法学院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王晗毓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39227275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wanghanyu@shupl.edu.cn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办公地址：B1-210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李珍珍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39227334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208765795@qq.com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办公地址：A6-309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沈心羽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39227342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jjglxybgs@sina.com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办公地址：A3-305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政府管理学院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常峰峰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39227432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changfengfeng@shupl.edu.cn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办公地址：A4-304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语言文化学院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李碧茹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39227117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1451649037@qq.com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办公地址：A1-206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人工智能法学院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顾慧慧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39225255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guhuihui@shupl.edu.cn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办公地址：主教211C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体育部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杨蓓蕾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39227959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yangbeilei03@126.com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办公地址：训练馆203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警务学院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谢贤薇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39225323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chs_ywxxy@163.com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办公地址：主教512A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上海纪录片学院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马可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39227557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1007302399@qq.com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办公地址：A5-304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上合组织基地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王潇斐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教务秘书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59801519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"mailto:wangxf@shupl.edu.cn"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  <w:t>wangxf@shupl.edu.cn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办公地址：基地办公楼214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NzZmODY4YjJiODI4MjY5OGY0OTgxNDRlZTVlM2MifQ=="/>
  </w:docVars>
  <w:rsids>
    <w:rsidRoot w:val="454433D5"/>
    <w:rsid w:val="4544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